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B16E">
      <w:pPr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附件2：</w:t>
      </w:r>
    </w:p>
    <w:p w14:paraId="5E90C4A2">
      <w:pPr>
        <w:jc w:val="center"/>
        <w:rPr>
          <w:rFonts w:ascii="Arial" w:hAnsi="黑体" w:eastAsia="黑体" w:cs="Arial"/>
          <w:b/>
          <w:sz w:val="30"/>
          <w:szCs w:val="30"/>
        </w:rPr>
      </w:pPr>
      <w:bookmarkStart w:id="0" w:name="_GoBack"/>
      <w:r>
        <w:rPr>
          <w:rFonts w:hint="eastAsia" w:ascii="Arial" w:hAnsi="黑体" w:eastAsia="黑体" w:cs="Arial"/>
          <w:b/>
          <w:color w:val="auto"/>
          <w:sz w:val="30"/>
          <w:szCs w:val="30"/>
        </w:rPr>
        <w:t>高等学历继续教</w:t>
      </w:r>
      <w:r>
        <w:rPr>
          <w:rFonts w:ascii="Arial" w:hAnsi="黑体" w:eastAsia="黑体" w:cs="Arial"/>
          <w:b/>
          <w:color w:val="auto"/>
          <w:sz w:val="30"/>
          <w:szCs w:val="30"/>
        </w:rPr>
        <w:t>育</w:t>
      </w:r>
      <w:r>
        <w:rPr>
          <w:rFonts w:hint="eastAsia" w:ascii="Arial" w:hAnsi="黑体" w:eastAsia="黑体" w:cs="Arial"/>
          <w:b/>
          <w:color w:val="auto"/>
          <w:sz w:val="30"/>
          <w:szCs w:val="30"/>
        </w:rPr>
        <w:t>本</w:t>
      </w:r>
      <w:r>
        <w:rPr>
          <w:rFonts w:hint="eastAsia" w:ascii="Arial" w:hAnsi="黑体" w:eastAsia="黑体" w:cs="Arial"/>
          <w:b/>
          <w:sz w:val="30"/>
          <w:szCs w:val="30"/>
        </w:rPr>
        <w:t>科毕业生学士学位申请表填写</w:t>
      </w:r>
      <w:r>
        <w:rPr>
          <w:rFonts w:ascii="Arial" w:hAnsi="黑体" w:eastAsia="黑体" w:cs="Arial"/>
          <w:b/>
          <w:sz w:val="30"/>
          <w:szCs w:val="30"/>
        </w:rPr>
        <w:t>说明</w:t>
      </w:r>
    </w:p>
    <w:bookmarkEnd w:id="0"/>
    <w:p w14:paraId="65588F19">
      <w:pPr>
        <w:rPr>
          <w:rFonts w:ascii="黑体" w:eastAsia="黑体"/>
          <w:sz w:val="28"/>
          <w:szCs w:val="28"/>
        </w:rPr>
      </w:pPr>
    </w:p>
    <w:p w14:paraId="3EFB51EF">
      <w:pPr>
        <w:ind w:firstLine="520" w:firstLineChars="200"/>
        <w:rPr>
          <w:rFonts w:hint="eastAsia" w:ascii="黑体" w:eastAsia="黑体"/>
          <w:sz w:val="28"/>
          <w:szCs w:val="28"/>
        </w:rPr>
      </w:pPr>
      <w:r>
        <w:rPr>
          <w:rFonts w:hint="eastAsia"/>
          <w:sz w:val="26"/>
          <w:szCs w:val="26"/>
        </w:rPr>
        <w:t>1.“</w:t>
      </w:r>
      <w:r>
        <w:rPr>
          <w:rStyle w:val="4"/>
          <w:sz w:val="26"/>
          <w:szCs w:val="26"/>
        </w:rPr>
        <w:t>毕业院校</w:t>
      </w:r>
      <w:r>
        <w:rPr>
          <w:rFonts w:hint="eastAsia"/>
          <w:sz w:val="26"/>
          <w:szCs w:val="26"/>
        </w:rPr>
        <w:t>”</w:t>
      </w:r>
      <w:r>
        <w:rPr>
          <w:rStyle w:val="4"/>
          <w:sz w:val="26"/>
          <w:szCs w:val="26"/>
        </w:rPr>
        <w:t>填写</w:t>
      </w:r>
      <w:r>
        <w:rPr>
          <w:rFonts w:hint="eastAsia"/>
          <w:sz w:val="26"/>
          <w:szCs w:val="26"/>
        </w:rPr>
        <w:t>“</w:t>
      </w:r>
      <w:r>
        <w:rPr>
          <w:rStyle w:val="4"/>
          <w:sz w:val="26"/>
          <w:szCs w:val="26"/>
        </w:rPr>
        <w:t>江西财经大学</w:t>
      </w:r>
      <w:r>
        <w:rPr>
          <w:rFonts w:hint="eastAsia"/>
          <w:sz w:val="26"/>
          <w:szCs w:val="26"/>
        </w:rPr>
        <w:t>”</w:t>
      </w:r>
      <w:r>
        <w:rPr>
          <w:rStyle w:val="4"/>
          <w:sz w:val="26"/>
          <w:szCs w:val="26"/>
        </w:rPr>
        <w:t>，</w:t>
      </w:r>
      <w:r>
        <w:rPr>
          <w:rFonts w:hint="eastAsia"/>
          <w:sz w:val="26"/>
          <w:szCs w:val="26"/>
        </w:rPr>
        <w:t>“专业”</w:t>
      </w:r>
      <w:r>
        <w:rPr>
          <w:sz w:val="26"/>
          <w:szCs w:val="26"/>
        </w:rPr>
        <w:t>一</w:t>
      </w:r>
      <w:r>
        <w:rPr>
          <w:rFonts w:hint="eastAsia"/>
          <w:sz w:val="26"/>
          <w:szCs w:val="26"/>
        </w:rPr>
        <w:t>栏</w:t>
      </w:r>
      <w:r>
        <w:rPr>
          <w:sz w:val="26"/>
          <w:szCs w:val="26"/>
        </w:rPr>
        <w:t>填写本人本科专业名称，</w:t>
      </w:r>
      <w:r>
        <w:rPr>
          <w:rFonts w:hint="eastAsia"/>
          <w:sz w:val="26"/>
          <w:szCs w:val="26"/>
        </w:rPr>
        <w:t>“专科专业”指专升本毕业生读本科前所学专业，</w:t>
      </w:r>
      <w:r>
        <w:rPr>
          <w:sz w:val="26"/>
          <w:szCs w:val="26"/>
        </w:rPr>
        <w:t>如</w:t>
      </w:r>
      <w:r>
        <w:rPr>
          <w:rFonts w:hint="eastAsia"/>
          <w:sz w:val="26"/>
          <w:szCs w:val="26"/>
        </w:rPr>
        <w:t>高</w:t>
      </w:r>
      <w:r>
        <w:rPr>
          <w:sz w:val="26"/>
          <w:szCs w:val="26"/>
        </w:rPr>
        <w:t>中起点达本科生</w:t>
      </w:r>
      <w:r>
        <w:rPr>
          <w:rFonts w:hint="eastAsia"/>
          <w:sz w:val="26"/>
          <w:szCs w:val="26"/>
        </w:rPr>
        <w:t>则</w:t>
      </w:r>
      <w:r>
        <w:rPr>
          <w:sz w:val="26"/>
          <w:szCs w:val="26"/>
        </w:rPr>
        <w:t>此栏不需</w:t>
      </w:r>
      <w:r>
        <w:rPr>
          <w:rFonts w:hint="eastAsia"/>
          <w:sz w:val="26"/>
          <w:szCs w:val="26"/>
        </w:rPr>
        <w:t>填写</w:t>
      </w:r>
      <w:r>
        <w:rPr>
          <w:sz w:val="26"/>
          <w:szCs w:val="26"/>
        </w:rPr>
        <w:t>；</w:t>
      </w:r>
    </w:p>
    <w:p w14:paraId="778B0B1B">
      <w:pPr>
        <w:ind w:firstLine="520" w:firstLineChars="20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 通讯地址填写</w:t>
      </w:r>
      <w:r>
        <w:rPr>
          <w:sz w:val="26"/>
          <w:szCs w:val="26"/>
        </w:rPr>
        <w:t>常住地址，</w:t>
      </w:r>
      <w:r>
        <w:rPr>
          <w:rFonts w:hint="eastAsia"/>
          <w:sz w:val="26"/>
          <w:szCs w:val="26"/>
        </w:rPr>
        <w:t>联系</w:t>
      </w:r>
      <w:r>
        <w:rPr>
          <w:sz w:val="26"/>
          <w:szCs w:val="26"/>
        </w:rPr>
        <w:t>电话请填写</w:t>
      </w:r>
      <w:r>
        <w:rPr>
          <w:rFonts w:hint="eastAsia"/>
          <w:sz w:val="26"/>
          <w:szCs w:val="26"/>
        </w:rPr>
        <w:t>本</w:t>
      </w:r>
      <w:r>
        <w:rPr>
          <w:sz w:val="26"/>
          <w:szCs w:val="26"/>
        </w:rPr>
        <w:t>人手机号码；</w:t>
      </w:r>
    </w:p>
    <w:p w14:paraId="5A9203DF">
      <w:pPr>
        <w:ind w:firstLine="520" w:firstLineChars="20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rFonts w:hint="eastAsia"/>
          <w:sz w:val="26"/>
          <w:szCs w:val="26"/>
        </w:rPr>
        <w:t>授</w:t>
      </w:r>
      <w:r>
        <w:rPr>
          <w:sz w:val="26"/>
          <w:szCs w:val="26"/>
        </w:rPr>
        <w:t>予学</w:t>
      </w:r>
      <w:r>
        <w:rPr>
          <w:rFonts w:hint="eastAsia"/>
          <w:sz w:val="26"/>
          <w:szCs w:val="26"/>
        </w:rPr>
        <w:t>位</w:t>
      </w:r>
      <w:r>
        <w:rPr>
          <w:sz w:val="26"/>
          <w:szCs w:val="26"/>
        </w:rPr>
        <w:t>学</w:t>
      </w:r>
      <w:r>
        <w:rPr>
          <w:rFonts w:hint="eastAsia"/>
          <w:sz w:val="26"/>
          <w:szCs w:val="26"/>
        </w:rPr>
        <w:t>科</w:t>
      </w:r>
      <w:r>
        <w:rPr>
          <w:sz w:val="26"/>
          <w:szCs w:val="26"/>
        </w:rPr>
        <w:t>门类与</w:t>
      </w:r>
      <w:r>
        <w:rPr>
          <w:rFonts w:hint="eastAsia"/>
          <w:sz w:val="26"/>
          <w:szCs w:val="26"/>
        </w:rPr>
        <w:t>学</w:t>
      </w:r>
      <w:r>
        <w:rPr>
          <w:sz w:val="26"/>
          <w:szCs w:val="26"/>
        </w:rPr>
        <w:t>位证书编号不</w:t>
      </w:r>
      <w:r>
        <w:rPr>
          <w:rFonts w:hint="eastAsia"/>
          <w:sz w:val="26"/>
          <w:szCs w:val="26"/>
        </w:rPr>
        <w:t>需</w:t>
      </w:r>
      <w:r>
        <w:rPr>
          <w:sz w:val="26"/>
          <w:szCs w:val="26"/>
        </w:rPr>
        <w:t>填</w:t>
      </w:r>
      <w:r>
        <w:rPr>
          <w:rFonts w:hint="eastAsia"/>
          <w:sz w:val="26"/>
          <w:szCs w:val="26"/>
        </w:rPr>
        <w:t>写，</w:t>
      </w:r>
      <w:r>
        <w:rPr>
          <w:sz w:val="26"/>
          <w:szCs w:val="26"/>
        </w:rPr>
        <w:t>待</w:t>
      </w:r>
      <w:r>
        <w:rPr>
          <w:rFonts w:hint="eastAsia"/>
          <w:sz w:val="26"/>
          <w:szCs w:val="26"/>
        </w:rPr>
        <w:t>学</w:t>
      </w:r>
      <w:r>
        <w:rPr>
          <w:sz w:val="26"/>
          <w:szCs w:val="26"/>
        </w:rPr>
        <w:t>位证书</w:t>
      </w:r>
      <w:r>
        <w:rPr>
          <w:rFonts w:hint="eastAsia"/>
          <w:sz w:val="26"/>
          <w:szCs w:val="26"/>
        </w:rPr>
        <w:t>下</w:t>
      </w:r>
      <w:r>
        <w:rPr>
          <w:sz w:val="26"/>
          <w:szCs w:val="26"/>
        </w:rPr>
        <w:t>发后</w:t>
      </w:r>
      <w:r>
        <w:rPr>
          <w:rFonts w:hint="eastAsia"/>
          <w:sz w:val="26"/>
          <w:szCs w:val="26"/>
        </w:rPr>
        <w:t>再</w:t>
      </w:r>
      <w:r>
        <w:rPr>
          <w:sz w:val="26"/>
          <w:szCs w:val="26"/>
        </w:rPr>
        <w:t>填写；</w:t>
      </w:r>
    </w:p>
    <w:p w14:paraId="2C68B98F">
      <w:pPr>
        <w:ind w:firstLine="520" w:firstLineChars="200"/>
        <w:rPr>
          <w:sz w:val="26"/>
          <w:szCs w:val="26"/>
        </w:rPr>
      </w:pPr>
      <w:r>
        <w:rPr>
          <w:rFonts w:hint="eastAsia"/>
          <w:sz w:val="26"/>
          <w:szCs w:val="26"/>
        </w:rPr>
        <w:t>4. 主干</w:t>
      </w:r>
      <w:r>
        <w:rPr>
          <w:sz w:val="26"/>
          <w:szCs w:val="26"/>
        </w:rPr>
        <w:t>课程按</w:t>
      </w:r>
      <w:r>
        <w:rPr>
          <w:rFonts w:hint="eastAsia"/>
          <w:sz w:val="26"/>
          <w:szCs w:val="26"/>
        </w:rPr>
        <w:t>附件4</w:t>
      </w:r>
      <w:r>
        <w:rPr>
          <w:sz w:val="26"/>
          <w:szCs w:val="26"/>
        </w:rPr>
        <w:t>中</w:t>
      </w:r>
      <w:r>
        <w:rPr>
          <w:rFonts w:hint="eastAsia"/>
          <w:sz w:val="26"/>
          <w:szCs w:val="26"/>
        </w:rPr>
        <w:t>的主</w:t>
      </w:r>
      <w:r>
        <w:rPr>
          <w:sz w:val="26"/>
          <w:szCs w:val="26"/>
        </w:rPr>
        <w:t>干课程顺序填</w:t>
      </w:r>
      <w:r>
        <w:rPr>
          <w:rFonts w:hint="eastAsia"/>
          <w:sz w:val="26"/>
          <w:szCs w:val="26"/>
        </w:rPr>
        <w:t>写</w:t>
      </w:r>
      <w:r>
        <w:rPr>
          <w:sz w:val="26"/>
          <w:szCs w:val="26"/>
        </w:rPr>
        <w:t>；</w:t>
      </w:r>
    </w:p>
    <w:p w14:paraId="26893A91">
      <w:pPr>
        <w:ind w:firstLine="520" w:firstLineChars="20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rFonts w:hint="eastAsia"/>
          <w:sz w:val="26"/>
          <w:szCs w:val="26"/>
        </w:rPr>
        <w:t>学</w:t>
      </w:r>
      <w:r>
        <w:rPr>
          <w:sz w:val="26"/>
          <w:szCs w:val="26"/>
        </w:rPr>
        <w:t>位</w:t>
      </w:r>
      <w:r>
        <w:rPr>
          <w:rFonts w:hint="eastAsia"/>
          <w:sz w:val="26"/>
          <w:szCs w:val="26"/>
        </w:rPr>
        <w:t>课程</w:t>
      </w:r>
      <w:r>
        <w:rPr>
          <w:sz w:val="26"/>
          <w:szCs w:val="26"/>
        </w:rPr>
        <w:t>成绩</w:t>
      </w:r>
      <w:r>
        <w:rPr>
          <w:rFonts w:hint="eastAsia"/>
          <w:sz w:val="26"/>
          <w:szCs w:val="26"/>
        </w:rPr>
        <w:t>按附件4</w:t>
      </w:r>
      <w:r>
        <w:rPr>
          <w:sz w:val="26"/>
          <w:szCs w:val="26"/>
        </w:rPr>
        <w:t>中</w:t>
      </w:r>
      <w:r>
        <w:rPr>
          <w:rFonts w:hint="eastAsia"/>
          <w:sz w:val="26"/>
          <w:szCs w:val="26"/>
        </w:rPr>
        <w:t>的学</w:t>
      </w:r>
      <w:r>
        <w:rPr>
          <w:sz w:val="26"/>
          <w:szCs w:val="26"/>
        </w:rPr>
        <w:t>位课程顺序</w:t>
      </w:r>
      <w:r>
        <w:rPr>
          <w:rFonts w:hint="eastAsia"/>
          <w:sz w:val="26"/>
          <w:szCs w:val="26"/>
        </w:rPr>
        <w:t>填写</w:t>
      </w:r>
      <w:r>
        <w:rPr>
          <w:sz w:val="26"/>
          <w:szCs w:val="26"/>
        </w:rPr>
        <w:t>；</w:t>
      </w:r>
    </w:p>
    <w:p w14:paraId="72560390">
      <w:pPr>
        <w:ind w:firstLine="520" w:firstLineChars="200"/>
        <w:rPr>
          <w:sz w:val="26"/>
          <w:szCs w:val="26"/>
        </w:rPr>
      </w:pPr>
      <w:r>
        <w:rPr>
          <w:rFonts w:hint="eastAsia"/>
          <w:sz w:val="26"/>
          <w:szCs w:val="26"/>
        </w:rPr>
        <w:t>6. 政治</w:t>
      </w:r>
      <w:r>
        <w:rPr>
          <w:sz w:val="26"/>
          <w:szCs w:val="26"/>
        </w:rPr>
        <w:t>理论课程任</w:t>
      </w:r>
      <w:r>
        <w:rPr>
          <w:rFonts w:hint="eastAsia"/>
          <w:sz w:val="26"/>
          <w:szCs w:val="26"/>
        </w:rPr>
        <w:t>选</w:t>
      </w:r>
      <w:r>
        <w:rPr>
          <w:sz w:val="26"/>
          <w:szCs w:val="26"/>
        </w:rPr>
        <w:t>本人</w:t>
      </w:r>
      <w:r>
        <w:rPr>
          <w:rFonts w:hint="eastAsia"/>
          <w:sz w:val="26"/>
          <w:szCs w:val="26"/>
        </w:rPr>
        <w:t>教学</w:t>
      </w:r>
      <w:r>
        <w:rPr>
          <w:sz w:val="26"/>
          <w:szCs w:val="26"/>
        </w:rPr>
        <w:t>计划中</w:t>
      </w:r>
      <w:r>
        <w:rPr>
          <w:rFonts w:hint="eastAsia"/>
          <w:sz w:val="26"/>
          <w:szCs w:val="26"/>
        </w:rPr>
        <w:t>的2门政治</w:t>
      </w:r>
      <w:r>
        <w:rPr>
          <w:sz w:val="26"/>
          <w:szCs w:val="26"/>
        </w:rPr>
        <w:t>理论</w:t>
      </w:r>
      <w:r>
        <w:rPr>
          <w:rFonts w:hint="eastAsia"/>
          <w:sz w:val="26"/>
          <w:szCs w:val="26"/>
        </w:rPr>
        <w:t>课</w:t>
      </w:r>
      <w:r>
        <w:rPr>
          <w:sz w:val="26"/>
          <w:szCs w:val="26"/>
        </w:rPr>
        <w:t>中的其中一门；</w:t>
      </w:r>
    </w:p>
    <w:p w14:paraId="375B06B1">
      <w:pPr>
        <w:ind w:firstLine="520" w:firstLineChars="20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7. 已办</w:t>
      </w:r>
      <w:r>
        <w:rPr>
          <w:sz w:val="26"/>
          <w:szCs w:val="26"/>
        </w:rPr>
        <w:t>理学位</w:t>
      </w:r>
      <w:r>
        <w:rPr>
          <w:rFonts w:hint="eastAsia"/>
          <w:sz w:val="26"/>
          <w:szCs w:val="26"/>
        </w:rPr>
        <w:t>外</w:t>
      </w:r>
      <w:r>
        <w:rPr>
          <w:sz w:val="26"/>
          <w:szCs w:val="26"/>
        </w:rPr>
        <w:t>语免考手续</w:t>
      </w:r>
      <w:r>
        <w:rPr>
          <w:rFonts w:hint="eastAsia"/>
          <w:sz w:val="26"/>
          <w:szCs w:val="26"/>
        </w:rPr>
        <w:t>的学</w:t>
      </w:r>
      <w:r>
        <w:rPr>
          <w:sz w:val="26"/>
          <w:szCs w:val="26"/>
        </w:rPr>
        <w:t>生，学位</w:t>
      </w:r>
      <w:r>
        <w:rPr>
          <w:rFonts w:hint="eastAsia"/>
          <w:sz w:val="26"/>
          <w:szCs w:val="26"/>
        </w:rPr>
        <w:t>外</w:t>
      </w:r>
      <w:r>
        <w:rPr>
          <w:sz w:val="26"/>
          <w:szCs w:val="26"/>
        </w:rPr>
        <w:t>语准考证</w:t>
      </w:r>
      <w:r>
        <w:rPr>
          <w:rFonts w:hint="eastAsia"/>
          <w:sz w:val="26"/>
          <w:szCs w:val="26"/>
        </w:rPr>
        <w:t>号及</w:t>
      </w:r>
      <w:r>
        <w:rPr>
          <w:sz w:val="26"/>
          <w:szCs w:val="26"/>
        </w:rPr>
        <w:t>成绩</w:t>
      </w:r>
      <w:r>
        <w:rPr>
          <w:rFonts w:hint="eastAsia"/>
          <w:sz w:val="26"/>
          <w:szCs w:val="26"/>
        </w:rPr>
        <w:t>可扫描下方二维码进行查询</w:t>
      </w:r>
      <w:r>
        <w:rPr>
          <w:sz w:val="26"/>
          <w:szCs w:val="26"/>
        </w:rPr>
        <w:t>；</w:t>
      </w:r>
    </w:p>
    <w:p w14:paraId="4C30B8A1">
      <w:pPr>
        <w:ind w:firstLine="520" w:firstLineChars="20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          </w:t>
      </w:r>
      <w:r>
        <w:rPr>
          <w:rFonts w:hint="eastAsia"/>
          <w:sz w:val="26"/>
          <w:szCs w:val="26"/>
        </w:rPr>
        <w:drawing>
          <wp:inline distT="0" distB="0" distL="114300" distR="114300">
            <wp:extent cx="1504950" cy="1414145"/>
            <wp:effectExtent l="0" t="0" r="0" b="14605"/>
            <wp:docPr id="1" name="图片 1" descr="177630557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6305577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6EA">
      <w:pPr>
        <w:ind w:firstLine="520" w:firstLineChars="2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>
        <w:rPr>
          <w:rFonts w:hint="eastAsia"/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</w:t>
      </w:r>
      <w:r>
        <w:rPr>
          <w:rFonts w:hint="eastAsia"/>
          <w:color w:val="auto"/>
          <w:sz w:val="26"/>
          <w:szCs w:val="26"/>
        </w:rPr>
        <w:t>毕业鉴定一</w:t>
      </w:r>
      <w:r>
        <w:rPr>
          <w:color w:val="auto"/>
          <w:sz w:val="26"/>
          <w:szCs w:val="26"/>
        </w:rPr>
        <w:t>栏</w:t>
      </w:r>
      <w:r>
        <w:rPr>
          <w:rFonts w:hint="eastAsia"/>
          <w:color w:val="auto"/>
          <w:sz w:val="26"/>
          <w:szCs w:val="26"/>
        </w:rPr>
        <w:t>非脱产学生由所</w:t>
      </w:r>
      <w:r>
        <w:rPr>
          <w:color w:val="auto"/>
          <w:sz w:val="26"/>
          <w:szCs w:val="26"/>
        </w:rPr>
        <w:t>在教学点负责</w:t>
      </w:r>
      <w:r>
        <w:rPr>
          <w:rFonts w:hint="eastAsia"/>
          <w:color w:val="auto"/>
          <w:sz w:val="26"/>
          <w:szCs w:val="26"/>
        </w:rPr>
        <w:t>填写，</w:t>
      </w:r>
      <w:r>
        <w:rPr>
          <w:color w:val="auto"/>
          <w:sz w:val="26"/>
          <w:szCs w:val="26"/>
        </w:rPr>
        <w:t>填写完毕后</w:t>
      </w:r>
      <w:r>
        <w:rPr>
          <w:rFonts w:hint="eastAsia"/>
          <w:color w:val="auto"/>
          <w:sz w:val="26"/>
          <w:szCs w:val="26"/>
        </w:rPr>
        <w:t>加盖</w:t>
      </w:r>
      <w:r>
        <w:rPr>
          <w:color w:val="auto"/>
          <w:sz w:val="26"/>
          <w:szCs w:val="26"/>
        </w:rPr>
        <w:t>教学点公章</w:t>
      </w:r>
      <w:r>
        <w:rPr>
          <w:rFonts w:hint="eastAsia"/>
          <w:color w:val="auto"/>
          <w:sz w:val="26"/>
          <w:szCs w:val="26"/>
        </w:rPr>
        <w:t>；</w:t>
      </w:r>
    </w:p>
    <w:p w14:paraId="0225BF7B">
      <w:pPr>
        <w:ind w:firstLine="520" w:firstLineChars="200"/>
        <w:rPr>
          <w:rFonts w:hint="eastAsia"/>
          <w:sz w:val="26"/>
          <w:szCs w:val="26"/>
        </w:rPr>
      </w:pPr>
      <w:r>
        <w:rPr>
          <w:sz w:val="26"/>
          <w:szCs w:val="26"/>
        </w:rPr>
        <w:t>9</w:t>
      </w:r>
      <w:r>
        <w:rPr>
          <w:rFonts w:hint="eastAsia"/>
          <w:sz w:val="26"/>
          <w:szCs w:val="26"/>
        </w:rPr>
        <w:t xml:space="preserve">. </w:t>
      </w:r>
      <w:r>
        <w:rPr>
          <w:sz w:val="26"/>
          <w:szCs w:val="26"/>
        </w:rPr>
        <w:t>管理部门推荐意见、校学位工作主管部门</w:t>
      </w:r>
      <w:r>
        <w:rPr>
          <w:rFonts w:hint="eastAsia"/>
          <w:sz w:val="26"/>
          <w:szCs w:val="26"/>
        </w:rPr>
        <w:t>意见</w:t>
      </w:r>
      <w:r>
        <w:rPr>
          <w:sz w:val="26"/>
          <w:szCs w:val="26"/>
        </w:rPr>
        <w:t>、校学位评定委员会意见由学校相关部门填写，</w:t>
      </w:r>
      <w:r>
        <w:rPr>
          <w:rFonts w:hint="eastAsia"/>
          <w:sz w:val="26"/>
          <w:szCs w:val="26"/>
        </w:rPr>
        <w:t>申</w:t>
      </w:r>
      <w:r>
        <w:rPr>
          <w:sz w:val="26"/>
          <w:szCs w:val="26"/>
        </w:rPr>
        <w:t>请学生不需</w:t>
      </w:r>
      <w:r>
        <w:rPr>
          <w:rFonts w:hint="eastAsia"/>
          <w:sz w:val="26"/>
          <w:szCs w:val="26"/>
        </w:rPr>
        <w:t>要填写；</w:t>
      </w:r>
    </w:p>
    <w:p w14:paraId="37E3A462">
      <w:pPr>
        <w:ind w:firstLine="520" w:firstLineChars="200"/>
        <w:rPr>
          <w:rFonts w:hint="eastAsia" w:ascii="宋体" w:hAnsi="宋体"/>
          <w:color w:val="000000"/>
          <w:sz w:val="28"/>
          <w:szCs w:val="28"/>
        </w:rPr>
        <w:sectPr>
          <w:pgSz w:w="11906" w:h="16838"/>
          <w:pgMar w:top="1134" w:right="1416" w:bottom="1134" w:left="1418" w:header="851" w:footer="992" w:gutter="0"/>
          <w:cols w:space="720" w:num="1"/>
          <w:docGrid w:type="lines" w:linePitch="312" w:charSpace="0"/>
        </w:sectPr>
      </w:pPr>
      <w:r>
        <w:rPr>
          <w:sz w:val="26"/>
          <w:szCs w:val="26"/>
        </w:rPr>
        <w:t xml:space="preserve">10. </w:t>
      </w:r>
      <w:r>
        <w:rPr>
          <w:rFonts w:hint="eastAsia"/>
          <w:sz w:val="26"/>
          <w:szCs w:val="26"/>
        </w:rPr>
        <w:t>其他</w:t>
      </w:r>
      <w:r>
        <w:rPr>
          <w:sz w:val="26"/>
          <w:szCs w:val="26"/>
        </w:rPr>
        <w:t>各栏目</w:t>
      </w:r>
      <w:r>
        <w:rPr>
          <w:rFonts w:hint="eastAsia"/>
          <w:sz w:val="26"/>
          <w:szCs w:val="26"/>
        </w:rPr>
        <w:t>按</w:t>
      </w:r>
      <w:r>
        <w:rPr>
          <w:sz w:val="26"/>
          <w:szCs w:val="26"/>
        </w:rPr>
        <w:t>要</w:t>
      </w:r>
      <w:r>
        <w:rPr>
          <w:rFonts w:hint="eastAsia"/>
          <w:sz w:val="26"/>
          <w:szCs w:val="26"/>
        </w:rPr>
        <w:t>求如实</w:t>
      </w:r>
      <w:r>
        <w:rPr>
          <w:sz w:val="26"/>
          <w:szCs w:val="26"/>
        </w:rPr>
        <w:t>填写。</w:t>
      </w:r>
    </w:p>
    <w:p w14:paraId="0734B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75030"/>
    <w:rsid w:val="798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2026-04-22T07:05:00Z</dcterms:created>
  <dc:creator>张淑玲</dc:creator>
  <cp:lastModifiedBy>张淑玲</cp:lastModifiedBy>
  <dcterms:modified xsi:type="dcterms:W3CDTF">2026-04-22T07:06:16Z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6DB2B48681B24F37A79F005BD722D217_11</vt:lpwstr>
  </property>
  <property fmtid="{D5CDD505-2E9C-101B-9397-08002B2CF9AE}" pid="4" name="KSOTemplateDocerSaveRecord">
    <vt:lpwstr>eyJoZGlkIjoiNTc0NjU5NmVmNjBjOTQ0NjQ0ZmFmMmI1MzlkZWZkZDkiLCJ1c2VySWQiOiIxODA2MzM5NjI3In0=</vt:lpwstr>
  </property>
</Properties>
</file>